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A5" w:rsidRPr="008646A5" w:rsidRDefault="008646A5" w:rsidP="00BB53E1">
      <w:pPr>
        <w:spacing w:after="0"/>
        <w:ind w:firstLine="708"/>
        <w:jc w:val="both"/>
        <w:rPr>
          <w:b/>
          <w:bCs/>
          <w:iCs/>
          <w:sz w:val="28"/>
          <w:szCs w:val="28"/>
        </w:rPr>
      </w:pPr>
      <w:r w:rsidRPr="008646A5">
        <w:rPr>
          <w:b/>
          <w:bCs/>
          <w:iCs/>
          <w:sz w:val="28"/>
          <w:szCs w:val="28"/>
        </w:rPr>
        <w:t>Методика работы с авторским учебно-методическим комплектом по Основам православной культуры в начальной школе</w:t>
      </w:r>
    </w:p>
    <w:p w:rsidR="008646A5" w:rsidRPr="008646A5" w:rsidRDefault="008646A5" w:rsidP="00BB53E1">
      <w:pPr>
        <w:spacing w:after="0"/>
        <w:ind w:firstLine="708"/>
        <w:jc w:val="both"/>
        <w:rPr>
          <w:b/>
          <w:bCs/>
          <w:iCs/>
          <w:sz w:val="28"/>
          <w:szCs w:val="28"/>
        </w:rPr>
      </w:pPr>
    </w:p>
    <w:p w:rsidR="008646A5" w:rsidRDefault="008646A5" w:rsidP="00BB53E1">
      <w:pPr>
        <w:spacing w:after="0"/>
        <w:ind w:firstLine="708"/>
        <w:jc w:val="both"/>
        <w:rPr>
          <w:sz w:val="28"/>
          <w:szCs w:val="28"/>
        </w:rPr>
      </w:pPr>
    </w:p>
    <w:p w:rsidR="008646A5" w:rsidRDefault="008646A5" w:rsidP="00BB53E1">
      <w:pPr>
        <w:spacing w:after="0"/>
        <w:ind w:firstLine="708"/>
        <w:jc w:val="both"/>
        <w:rPr>
          <w:sz w:val="28"/>
          <w:szCs w:val="28"/>
        </w:rPr>
      </w:pPr>
      <w:r>
        <w:rPr>
          <w:sz w:val="28"/>
          <w:szCs w:val="28"/>
        </w:rPr>
        <w:t>Сегодня мы постараемся представить методику</w:t>
      </w:r>
      <w:r w:rsidRPr="008646A5">
        <w:rPr>
          <w:sz w:val="28"/>
          <w:szCs w:val="28"/>
        </w:rPr>
        <w:t xml:space="preserve"> работы с авторским учебно-методическим комплектом по Основам православной культуры в начальной школе</w:t>
      </w:r>
      <w:r>
        <w:rPr>
          <w:sz w:val="28"/>
          <w:szCs w:val="28"/>
        </w:rPr>
        <w:t xml:space="preserve">. </w:t>
      </w:r>
      <w:bookmarkStart w:id="0" w:name="_GoBack"/>
      <w:bookmarkEnd w:id="0"/>
    </w:p>
    <w:p w:rsidR="009D254C" w:rsidRPr="00E56BE1" w:rsidRDefault="008646A5" w:rsidP="00BB53E1">
      <w:pPr>
        <w:spacing w:after="0"/>
        <w:ind w:firstLine="708"/>
        <w:jc w:val="both"/>
        <w:rPr>
          <w:sz w:val="28"/>
          <w:szCs w:val="28"/>
        </w:rPr>
      </w:pPr>
      <w:r>
        <w:rPr>
          <w:sz w:val="28"/>
          <w:szCs w:val="28"/>
        </w:rPr>
        <w:t xml:space="preserve">К сожалению, многие современные дети видят не такую Россию, </w:t>
      </w:r>
      <w:r w:rsidR="00593EB1">
        <w:rPr>
          <w:sz w:val="28"/>
          <w:szCs w:val="28"/>
        </w:rPr>
        <w:t>которую</w:t>
      </w:r>
      <w:r>
        <w:rPr>
          <w:sz w:val="28"/>
          <w:szCs w:val="28"/>
        </w:rPr>
        <w:t xml:space="preserve"> писал</w:t>
      </w:r>
      <w:r w:rsidR="00593EB1">
        <w:rPr>
          <w:sz w:val="28"/>
          <w:szCs w:val="28"/>
        </w:rPr>
        <w:t xml:space="preserve"> на</w:t>
      </w:r>
      <w:r>
        <w:rPr>
          <w:sz w:val="28"/>
          <w:szCs w:val="28"/>
        </w:rPr>
        <w:t xml:space="preserve"> </w:t>
      </w:r>
      <w:r>
        <w:rPr>
          <w:sz w:val="28"/>
          <w:szCs w:val="28"/>
        </w:rPr>
        <w:t>свои</w:t>
      </w:r>
      <w:r w:rsidR="00593EB1">
        <w:rPr>
          <w:sz w:val="28"/>
          <w:szCs w:val="28"/>
        </w:rPr>
        <w:t>х картинах</w:t>
      </w:r>
      <w:r>
        <w:rPr>
          <w:sz w:val="28"/>
          <w:szCs w:val="28"/>
        </w:rPr>
        <w:t xml:space="preserve"> Левитан. Они видят рекламу</w:t>
      </w:r>
      <w:r w:rsidR="00697085">
        <w:rPr>
          <w:sz w:val="28"/>
          <w:szCs w:val="28"/>
        </w:rPr>
        <w:t xml:space="preserve">, которая </w:t>
      </w:r>
      <w:r>
        <w:rPr>
          <w:sz w:val="28"/>
          <w:szCs w:val="28"/>
        </w:rPr>
        <w:t>призывает</w:t>
      </w:r>
      <w:r w:rsidR="00697085">
        <w:rPr>
          <w:sz w:val="28"/>
          <w:szCs w:val="28"/>
        </w:rPr>
        <w:t xml:space="preserve"> на одной из автодорог: «Не следуйте правилам – устанавливайте их». К слову, это была реклама автомобиля. </w:t>
      </w:r>
      <w:r w:rsidR="00697085" w:rsidRPr="002B1401">
        <w:rPr>
          <w:sz w:val="28"/>
          <w:szCs w:val="28"/>
        </w:rPr>
        <w:t xml:space="preserve">Страшные вещи происходят на дороге, если следовать этой логике. Еще страшнее, если на дороге своей жизни человек решает, что он – критерий добра и зла. </w:t>
      </w:r>
      <w:r w:rsidR="002B1401" w:rsidRPr="002B1401">
        <w:rPr>
          <w:sz w:val="28"/>
          <w:szCs w:val="28"/>
        </w:rPr>
        <w:t>Подростки</w:t>
      </w:r>
      <w:r w:rsidR="00697085" w:rsidRPr="002B1401">
        <w:rPr>
          <w:sz w:val="28"/>
          <w:szCs w:val="28"/>
        </w:rPr>
        <w:t xml:space="preserve"> </w:t>
      </w:r>
      <w:r w:rsidR="00BB53E1" w:rsidRPr="002B1401">
        <w:rPr>
          <w:sz w:val="28"/>
          <w:szCs w:val="28"/>
        </w:rPr>
        <w:t>мало знают о том</w:t>
      </w:r>
      <w:r w:rsidR="002B1401" w:rsidRPr="002B1401">
        <w:rPr>
          <w:sz w:val="28"/>
          <w:szCs w:val="28"/>
        </w:rPr>
        <w:t>,</w:t>
      </w:r>
      <w:r w:rsidR="00BB53E1" w:rsidRPr="002B1401">
        <w:rPr>
          <w:sz w:val="28"/>
          <w:szCs w:val="28"/>
        </w:rPr>
        <w:t xml:space="preserve"> что такое хорошо и что такое плохо</w:t>
      </w:r>
      <w:r w:rsidR="009D254C" w:rsidRPr="002B1401">
        <w:rPr>
          <w:sz w:val="28"/>
          <w:szCs w:val="28"/>
        </w:rPr>
        <w:t>, п</w:t>
      </w:r>
      <w:r w:rsidR="00526F2B" w:rsidRPr="002B1401">
        <w:rPr>
          <w:sz w:val="28"/>
          <w:szCs w:val="28"/>
        </w:rPr>
        <w:t>отому что современная жизнь подсозн</w:t>
      </w:r>
      <w:r w:rsidR="009D254C" w:rsidRPr="002B1401">
        <w:rPr>
          <w:sz w:val="28"/>
          <w:szCs w:val="28"/>
        </w:rPr>
        <w:t xml:space="preserve">ательно внушает им </w:t>
      </w:r>
      <w:r w:rsidR="002B1401" w:rsidRPr="002B1401">
        <w:rPr>
          <w:sz w:val="28"/>
          <w:szCs w:val="28"/>
        </w:rPr>
        <w:t>определенный</w:t>
      </w:r>
      <w:r w:rsidR="00526F2B" w:rsidRPr="002B1401">
        <w:rPr>
          <w:sz w:val="28"/>
          <w:szCs w:val="28"/>
        </w:rPr>
        <w:t xml:space="preserve"> образ жизни</w:t>
      </w:r>
      <w:r w:rsidR="00526F2B" w:rsidRPr="00BB1631">
        <w:rPr>
          <w:sz w:val="28"/>
          <w:szCs w:val="28"/>
        </w:rPr>
        <w:t xml:space="preserve">. </w:t>
      </w:r>
      <w:r w:rsidR="009D254C">
        <w:rPr>
          <w:sz w:val="28"/>
          <w:szCs w:val="28"/>
        </w:rPr>
        <w:t xml:space="preserve">Многим кажется, что зло – остросюжетное, захватывающее, брутальное. А добро многие воспринимают как нечто скучное, банальное, неинтересное… И наша главная задача – сломать этот стереотип, открыть детям настоящую тайну – только добро может быть творчески разнообразным, оно как алмаз сияет разными гранями в каждом человеке, причем </w:t>
      </w:r>
      <w:r w:rsidR="00C30BF8">
        <w:rPr>
          <w:sz w:val="28"/>
          <w:szCs w:val="28"/>
        </w:rPr>
        <w:t>в каждом неповторимо:</w:t>
      </w:r>
      <w:r w:rsidR="009D254C">
        <w:rPr>
          <w:sz w:val="28"/>
          <w:szCs w:val="28"/>
        </w:rPr>
        <w:t xml:space="preserve"> </w:t>
      </w:r>
      <w:r w:rsidR="00C30BF8">
        <w:rPr>
          <w:sz w:val="28"/>
          <w:szCs w:val="28"/>
        </w:rPr>
        <w:t>ведь</w:t>
      </w:r>
      <w:r w:rsidR="009D254C">
        <w:rPr>
          <w:sz w:val="28"/>
          <w:szCs w:val="28"/>
        </w:rPr>
        <w:t xml:space="preserve"> у каждого в жизни есть своя собственная задача. </w:t>
      </w:r>
      <w:r w:rsidR="009D254C" w:rsidRPr="00E56BE1">
        <w:rPr>
          <w:sz w:val="28"/>
          <w:szCs w:val="28"/>
        </w:rPr>
        <w:t>Очень важно объяснить на конкретных примерах, что понятие «добро» воедино связано с понятиями «истина» и «красота»</w:t>
      </w:r>
      <w:r w:rsidR="00C30BF8" w:rsidRPr="00E56BE1">
        <w:rPr>
          <w:sz w:val="28"/>
          <w:szCs w:val="28"/>
        </w:rPr>
        <w:t xml:space="preserve">, а </w:t>
      </w:r>
      <w:r w:rsidR="000D46DE" w:rsidRPr="00E56BE1">
        <w:rPr>
          <w:sz w:val="28"/>
          <w:szCs w:val="28"/>
        </w:rPr>
        <w:t xml:space="preserve">зло примитивно и </w:t>
      </w:r>
      <w:r w:rsidR="009D254C" w:rsidRPr="00E56BE1">
        <w:rPr>
          <w:sz w:val="28"/>
          <w:szCs w:val="28"/>
        </w:rPr>
        <w:t xml:space="preserve">банально – из столетия в столетие передаются одни и те же грехи, ведь враг рода человеческого не может ничего нового придумать, а может только исказить существующее, созданное Богом благо, если человек дает злу власть над собой. </w:t>
      </w:r>
      <w:r w:rsidR="00C30BF8" w:rsidRPr="00E56BE1">
        <w:rPr>
          <w:sz w:val="28"/>
          <w:szCs w:val="28"/>
        </w:rPr>
        <w:t>Более того, «зло» – это рана, которую человек наносит своей душе, это разочарование, плен души и настоящее страдание...</w:t>
      </w:r>
    </w:p>
    <w:p w:rsidR="009D254C" w:rsidRPr="00E56BE1" w:rsidRDefault="00C30BF8" w:rsidP="00BB53E1">
      <w:pPr>
        <w:spacing w:after="0"/>
        <w:ind w:firstLine="708"/>
        <w:jc w:val="both"/>
        <w:rPr>
          <w:sz w:val="28"/>
          <w:szCs w:val="28"/>
        </w:rPr>
      </w:pPr>
      <w:r w:rsidRPr="00E56BE1">
        <w:rPr>
          <w:sz w:val="28"/>
          <w:szCs w:val="28"/>
        </w:rPr>
        <w:t>Образно можно представить себе задачу курса православной</w:t>
      </w:r>
      <w:r w:rsidR="00DD14F7">
        <w:rPr>
          <w:sz w:val="28"/>
          <w:szCs w:val="28"/>
        </w:rPr>
        <w:t xml:space="preserve"> культуры так</w:t>
      </w:r>
      <w:r w:rsidRPr="00E56BE1">
        <w:rPr>
          <w:sz w:val="28"/>
          <w:szCs w:val="28"/>
        </w:rPr>
        <w:t>: есть два берега, на одном из которых – комфорт, удовольствия, развлечения, а на противоположном – служение, жертвенность, любовь. Пропасть между берегами велика, поэтому</w:t>
      </w:r>
      <w:r w:rsidR="00B446A7" w:rsidRPr="00E56BE1">
        <w:rPr>
          <w:sz w:val="28"/>
          <w:szCs w:val="28"/>
        </w:rPr>
        <w:t xml:space="preserve"> </w:t>
      </w:r>
      <w:r w:rsidR="00DD14F7">
        <w:rPr>
          <w:sz w:val="28"/>
          <w:szCs w:val="28"/>
        </w:rPr>
        <w:t>быть</w:t>
      </w:r>
      <w:r w:rsidR="00B446A7" w:rsidRPr="00E56BE1">
        <w:rPr>
          <w:sz w:val="28"/>
          <w:szCs w:val="28"/>
        </w:rPr>
        <w:t xml:space="preserve"> одновременно </w:t>
      </w:r>
      <w:r w:rsidR="002B1401">
        <w:rPr>
          <w:sz w:val="28"/>
          <w:szCs w:val="28"/>
        </w:rPr>
        <w:t>и там, и там –</w:t>
      </w:r>
      <w:r w:rsidR="00BB53E1">
        <w:rPr>
          <w:sz w:val="28"/>
          <w:szCs w:val="28"/>
        </w:rPr>
        <w:t xml:space="preserve"> </w:t>
      </w:r>
      <w:r w:rsidR="00B446A7" w:rsidRPr="00E56BE1">
        <w:rPr>
          <w:sz w:val="28"/>
          <w:szCs w:val="28"/>
        </w:rPr>
        <w:t xml:space="preserve">не получится. И задача педагога – научить ребенка строить мост с левого берега на правый. </w:t>
      </w:r>
      <w:r w:rsidR="002B0768" w:rsidRPr="00E56BE1">
        <w:rPr>
          <w:sz w:val="28"/>
          <w:szCs w:val="28"/>
        </w:rPr>
        <w:t>Иначе говоря, «влюбить» их в добро, показав</w:t>
      </w:r>
      <w:r w:rsidR="00827FBA" w:rsidRPr="00E56BE1">
        <w:rPr>
          <w:sz w:val="28"/>
          <w:szCs w:val="28"/>
        </w:rPr>
        <w:t xml:space="preserve"> детям принц</w:t>
      </w:r>
      <w:r w:rsidR="002B0768" w:rsidRPr="00E56BE1">
        <w:rPr>
          <w:sz w:val="28"/>
          <w:szCs w:val="28"/>
        </w:rPr>
        <w:t>ипиальную разницу между идеалом служения</w:t>
      </w:r>
      <w:r w:rsidR="00827FBA" w:rsidRPr="00E56BE1">
        <w:rPr>
          <w:sz w:val="28"/>
          <w:szCs w:val="28"/>
        </w:rPr>
        <w:t xml:space="preserve"> и культом развлечений</w:t>
      </w:r>
      <w:r w:rsidR="002B0768" w:rsidRPr="00E56BE1">
        <w:rPr>
          <w:sz w:val="28"/>
          <w:szCs w:val="28"/>
        </w:rPr>
        <w:t xml:space="preserve">. </w:t>
      </w:r>
      <w:r w:rsidR="00285356">
        <w:rPr>
          <w:sz w:val="28"/>
          <w:szCs w:val="28"/>
        </w:rPr>
        <w:t>Учитель призван</w:t>
      </w:r>
      <w:r w:rsidR="00285356" w:rsidRPr="00BB1631">
        <w:rPr>
          <w:sz w:val="28"/>
          <w:szCs w:val="28"/>
        </w:rPr>
        <w:t xml:space="preserve"> явить внутреннюю </w:t>
      </w:r>
      <w:r w:rsidR="00285356">
        <w:rPr>
          <w:sz w:val="28"/>
          <w:szCs w:val="28"/>
        </w:rPr>
        <w:t>силу православного образа жизни.</w:t>
      </w:r>
      <w:r w:rsidR="00285356" w:rsidRPr="00BB1631">
        <w:rPr>
          <w:sz w:val="28"/>
          <w:szCs w:val="28"/>
        </w:rPr>
        <w:t xml:space="preserve"> </w:t>
      </w:r>
      <w:r w:rsidR="00B446A7" w:rsidRPr="00E56BE1">
        <w:rPr>
          <w:sz w:val="28"/>
          <w:szCs w:val="28"/>
        </w:rPr>
        <w:t xml:space="preserve">Нужно </w:t>
      </w:r>
      <w:r w:rsidR="00285356" w:rsidRPr="00E56BE1">
        <w:rPr>
          <w:sz w:val="28"/>
          <w:szCs w:val="28"/>
        </w:rPr>
        <w:t>показать, какой радостной может стать жизнь человека, живущего на правом берегу!</w:t>
      </w:r>
    </w:p>
    <w:p w:rsidR="000B73ED" w:rsidRPr="00E56BE1" w:rsidRDefault="000B73ED" w:rsidP="000B73ED">
      <w:pPr>
        <w:pStyle w:val="HTML"/>
        <w:spacing w:line="276" w:lineRule="auto"/>
        <w:ind w:firstLine="708"/>
        <w:jc w:val="both"/>
        <w:rPr>
          <w:rFonts w:eastAsiaTheme="minorHAnsi" w:cstheme="minorBidi"/>
          <w:i w:val="0"/>
          <w:iCs w:val="0"/>
          <w:sz w:val="28"/>
          <w:szCs w:val="28"/>
          <w:lang w:eastAsia="en-US"/>
        </w:rPr>
      </w:pPr>
      <w:r>
        <w:rPr>
          <w:rFonts w:eastAsiaTheme="minorHAnsi" w:cstheme="minorBidi"/>
          <w:b/>
          <w:i w:val="0"/>
          <w:iCs w:val="0"/>
          <w:sz w:val="28"/>
          <w:szCs w:val="28"/>
          <w:lang w:eastAsia="en-US"/>
        </w:rPr>
        <w:lastRenderedPageBreak/>
        <w:t>П</w:t>
      </w:r>
      <w:r w:rsidRPr="00E56BE1">
        <w:rPr>
          <w:rFonts w:eastAsiaTheme="minorHAnsi" w:cstheme="minorBidi"/>
          <w:b/>
          <w:i w:val="0"/>
          <w:iCs w:val="0"/>
          <w:sz w:val="28"/>
          <w:szCs w:val="28"/>
          <w:lang w:eastAsia="en-US"/>
        </w:rPr>
        <w:t>равославная культура должна быть интересной, но не развлекательной</w:t>
      </w:r>
      <w:r w:rsidRPr="00E56BE1">
        <w:rPr>
          <w:rFonts w:eastAsiaTheme="minorHAnsi" w:cstheme="minorBidi"/>
          <w:i w:val="0"/>
          <w:iCs w:val="0"/>
          <w:sz w:val="28"/>
          <w:szCs w:val="28"/>
          <w:lang w:eastAsia="en-US"/>
        </w:rPr>
        <w:t>: нужно делать предмет интересным не за счет технических средств, а благодаря глубокому раскрытию содержания. Английский писатель Г.К. Честертон заметил, что христианство стало ответом на загадку, а не последним из общих мест скучной беседы. Уроки православной культуры ни в коем случае не должны быть скучно-нотационными, когда в очередной раз учитель повторяет всем известные прописные истины. Также сообщаемые факты не должны быть этапным знанием, которое сегодня нужно, а завтра, может быть, нет...</w:t>
      </w:r>
    </w:p>
    <w:p w:rsidR="000B73ED" w:rsidRDefault="000B73ED" w:rsidP="000B73ED">
      <w:pPr>
        <w:ind w:firstLine="708"/>
        <w:jc w:val="both"/>
        <w:rPr>
          <w:sz w:val="28"/>
          <w:szCs w:val="28"/>
        </w:rPr>
      </w:pPr>
      <w:r w:rsidRPr="00E56BE1">
        <w:rPr>
          <w:sz w:val="28"/>
          <w:szCs w:val="28"/>
        </w:rPr>
        <w:t>Иногда на уроках показывают мультфильмы, но здесь надо быть крайне осторожными: во многих мультфильмах святые обретают фольклорные, сказочные, внеисторические черты, как, например, в «Егории Храбром». Не говоря уже о том, что в конце мультфильма змей оказывается в московском Кремле…</w:t>
      </w:r>
    </w:p>
    <w:p w:rsidR="00CC4EC4" w:rsidRDefault="000B73ED" w:rsidP="000B73ED">
      <w:pPr>
        <w:ind w:firstLine="708"/>
        <w:jc w:val="both"/>
        <w:rPr>
          <w:sz w:val="28"/>
          <w:szCs w:val="28"/>
        </w:rPr>
      </w:pPr>
      <w:r>
        <w:rPr>
          <w:sz w:val="28"/>
          <w:szCs w:val="28"/>
        </w:rPr>
        <w:t xml:space="preserve">Для того, чтобы тема была интересной учащимся, нужно протягивать ниточки, соединяющие иные времена и наше время. </w:t>
      </w:r>
      <w:r>
        <w:rPr>
          <w:sz w:val="28"/>
          <w:szCs w:val="28"/>
        </w:rPr>
        <w:t>Поэтому</w:t>
      </w:r>
      <w:r w:rsidRPr="00E56BE1">
        <w:rPr>
          <w:sz w:val="28"/>
          <w:szCs w:val="28"/>
        </w:rPr>
        <w:t xml:space="preserve"> </w:t>
      </w:r>
      <w:r w:rsidRPr="00E56BE1">
        <w:rPr>
          <w:b/>
          <w:sz w:val="28"/>
          <w:szCs w:val="28"/>
        </w:rPr>
        <w:t>темы наших уроков должны быть жизненно значимы для ребят</w:t>
      </w:r>
      <w:r w:rsidRPr="00E56BE1">
        <w:rPr>
          <w:sz w:val="28"/>
          <w:szCs w:val="28"/>
        </w:rPr>
        <w:t xml:space="preserve">. </w:t>
      </w:r>
      <w:r w:rsidR="00CC4EC4">
        <w:rPr>
          <w:sz w:val="28"/>
          <w:szCs w:val="28"/>
        </w:rPr>
        <w:t xml:space="preserve">Приведем несколько примеров, </w:t>
      </w:r>
      <w:r w:rsidR="00CC4EC4">
        <w:rPr>
          <w:sz w:val="28"/>
          <w:szCs w:val="28"/>
        </w:rPr>
        <w:t>как</w:t>
      </w:r>
      <w:r w:rsidR="00CC4EC4">
        <w:rPr>
          <w:sz w:val="28"/>
          <w:szCs w:val="28"/>
        </w:rPr>
        <w:t xml:space="preserve"> можно раскрывать важнейшие категории православной культуры. </w:t>
      </w:r>
    </w:p>
    <w:p w:rsidR="00593EB1" w:rsidRDefault="00593EB1" w:rsidP="000B73ED">
      <w:pPr>
        <w:ind w:firstLine="708"/>
        <w:jc w:val="both"/>
        <w:rPr>
          <w:sz w:val="28"/>
          <w:szCs w:val="28"/>
        </w:rPr>
      </w:pPr>
      <w:r w:rsidRPr="00E56BE1">
        <w:rPr>
          <w:sz w:val="28"/>
          <w:szCs w:val="28"/>
        </w:rPr>
        <w:t>На картине сов</w:t>
      </w:r>
      <w:r>
        <w:rPr>
          <w:sz w:val="28"/>
          <w:szCs w:val="28"/>
        </w:rPr>
        <w:t>ременного художника Е. Зайцева</w:t>
      </w:r>
      <w:r w:rsidRPr="00E56BE1">
        <w:rPr>
          <w:sz w:val="28"/>
          <w:szCs w:val="28"/>
        </w:rPr>
        <w:t xml:space="preserve"> совершается молебен на Бородинском поле. Чтобы противостоять клиповому сознанию, которое активно формируется сейчас у детей, необходимо учить их воспринимать изображение не как простую иллюстрацию сказанных нами слов, а как текст, который можно и нужно читать. Мы всматриваемся в картину и ищем свое место в ней – где я вижу себя в этой исторической ситуации? Представим себе, что раздвинулись границы времени и пространства, и я сейчас стою на этом поле… Где именно? Каждый делает свой выбор. Кто-то встает рядом с Кутузовым, кто-то – рядом с солдатами, другие несут хоругви. А дальше можно предложить детям найти здесь место, которое ни при каких обстоятельствах занимать нельзя. </w:t>
      </w:r>
      <w:r>
        <w:rPr>
          <w:sz w:val="28"/>
          <w:szCs w:val="28"/>
        </w:rPr>
        <w:t>Мы не должны быть там, где враг</w:t>
      </w:r>
      <w:r w:rsidRPr="00E56BE1">
        <w:rPr>
          <w:sz w:val="28"/>
          <w:szCs w:val="28"/>
        </w:rPr>
        <w:t xml:space="preserve">и нашего Отечества. Оказывается, на картине это горизонт – ведь оттуда к нам движутся войска Наполеона. Это передано особыми художественными средствами – по небу слева идут грозовые тучи. Помните, на картине Васнецова «Богатыри» мы также видим грозовое небо, так передана тревожность времени. </w:t>
      </w:r>
    </w:p>
    <w:p w:rsidR="00CC4EC4" w:rsidRPr="00DD14F7" w:rsidRDefault="000B73ED" w:rsidP="00CC4EC4">
      <w:pPr>
        <w:spacing w:after="0"/>
        <w:ind w:firstLine="708"/>
        <w:jc w:val="both"/>
        <w:rPr>
          <w:sz w:val="28"/>
          <w:szCs w:val="28"/>
        </w:rPr>
      </w:pPr>
      <w:r>
        <w:rPr>
          <w:sz w:val="28"/>
          <w:szCs w:val="28"/>
        </w:rPr>
        <w:t xml:space="preserve">На уроке «Самая главная встреча» </w:t>
      </w:r>
      <w:r w:rsidR="00CC4EC4">
        <w:rPr>
          <w:sz w:val="28"/>
          <w:szCs w:val="28"/>
        </w:rPr>
        <w:t xml:space="preserve">идет разговор о </w:t>
      </w:r>
      <w:r w:rsidR="00CC4EC4" w:rsidRPr="00E56BE1">
        <w:rPr>
          <w:sz w:val="28"/>
          <w:szCs w:val="28"/>
        </w:rPr>
        <w:t>плодах православной культуры как радости, которая рождаетс</w:t>
      </w:r>
      <w:r w:rsidR="00CC4EC4">
        <w:rPr>
          <w:sz w:val="28"/>
          <w:szCs w:val="28"/>
        </w:rPr>
        <w:t xml:space="preserve">я в человеке от </w:t>
      </w:r>
      <w:r w:rsidR="00CC4EC4">
        <w:rPr>
          <w:sz w:val="28"/>
          <w:szCs w:val="28"/>
        </w:rPr>
        <w:lastRenderedPageBreak/>
        <w:t>встречи с Богом</w:t>
      </w:r>
      <w:r w:rsidR="00CC4EC4" w:rsidRPr="00DD14F7">
        <w:rPr>
          <w:sz w:val="28"/>
          <w:szCs w:val="28"/>
        </w:rPr>
        <w:t xml:space="preserve">. </w:t>
      </w:r>
      <w:r w:rsidR="00CC4EC4">
        <w:rPr>
          <w:sz w:val="28"/>
          <w:szCs w:val="28"/>
        </w:rPr>
        <w:t>Священное Писание открывает людям, что Бог есть Любовь, а значит, чтобы встретиться с Ним, человек сам должен учиться любить.</w:t>
      </w:r>
    </w:p>
    <w:p w:rsidR="00CC4EC4" w:rsidRPr="00CC4EC4" w:rsidRDefault="00CC4EC4" w:rsidP="00AC4453">
      <w:pPr>
        <w:ind w:firstLine="708"/>
        <w:jc w:val="both"/>
        <w:rPr>
          <w:sz w:val="28"/>
          <w:szCs w:val="28"/>
        </w:rPr>
      </w:pPr>
      <w:r w:rsidRPr="00CC4EC4">
        <w:rPr>
          <w:sz w:val="28"/>
          <w:szCs w:val="28"/>
        </w:rPr>
        <w:t xml:space="preserve">Грех </w:t>
      </w:r>
      <w:r>
        <w:rPr>
          <w:sz w:val="28"/>
          <w:szCs w:val="28"/>
        </w:rPr>
        <w:t>препятствует этому, и на уроке «История одного предательства» дети узнают о грехе как</w:t>
      </w:r>
      <w:r w:rsidRPr="00CC4EC4">
        <w:rPr>
          <w:sz w:val="28"/>
          <w:szCs w:val="28"/>
        </w:rPr>
        <w:t xml:space="preserve"> ран</w:t>
      </w:r>
      <w:r>
        <w:rPr>
          <w:sz w:val="28"/>
          <w:szCs w:val="28"/>
        </w:rPr>
        <w:t>е</w:t>
      </w:r>
      <w:r w:rsidRPr="00CC4EC4">
        <w:rPr>
          <w:sz w:val="28"/>
          <w:szCs w:val="28"/>
        </w:rPr>
        <w:t>, ко</w:t>
      </w:r>
      <w:r>
        <w:rPr>
          <w:sz w:val="28"/>
          <w:szCs w:val="28"/>
        </w:rPr>
        <w:t xml:space="preserve">торую человек сам себе наносит, и о том, что </w:t>
      </w:r>
      <w:r w:rsidRPr="00CC4EC4">
        <w:rPr>
          <w:sz w:val="28"/>
          <w:szCs w:val="28"/>
        </w:rPr>
        <w:t>грех обманыв</w:t>
      </w:r>
      <w:r>
        <w:rPr>
          <w:sz w:val="28"/>
          <w:szCs w:val="28"/>
        </w:rPr>
        <w:t xml:space="preserve">ает </w:t>
      </w:r>
      <w:r w:rsidR="00AC4453">
        <w:rPr>
          <w:sz w:val="28"/>
          <w:szCs w:val="28"/>
        </w:rPr>
        <w:t>и порабощает человека. Ресурсный круг в конце занятия: учащиеся смотрят</w:t>
      </w:r>
      <w:r w:rsidRPr="00CC4EC4">
        <w:rPr>
          <w:sz w:val="28"/>
          <w:szCs w:val="28"/>
        </w:rPr>
        <w:t xml:space="preserve"> на изображение</w:t>
      </w:r>
      <w:r w:rsidR="00AC4453">
        <w:rPr>
          <w:sz w:val="28"/>
          <w:szCs w:val="28"/>
        </w:rPr>
        <w:t>, где на древе с запретными плодами сидит мальчик,</w:t>
      </w:r>
      <w:r w:rsidRPr="00CC4EC4">
        <w:rPr>
          <w:sz w:val="28"/>
          <w:szCs w:val="28"/>
        </w:rPr>
        <w:t xml:space="preserve"> и </w:t>
      </w:r>
      <w:r w:rsidR="00AC4453">
        <w:rPr>
          <w:sz w:val="28"/>
          <w:szCs w:val="28"/>
        </w:rPr>
        <w:t>представляют</w:t>
      </w:r>
      <w:r w:rsidRPr="00CC4EC4">
        <w:rPr>
          <w:sz w:val="28"/>
          <w:szCs w:val="28"/>
        </w:rPr>
        <w:t xml:space="preserve">, что </w:t>
      </w:r>
      <w:r w:rsidR="00AC4453">
        <w:rPr>
          <w:sz w:val="28"/>
          <w:szCs w:val="28"/>
        </w:rPr>
        <w:t>этот мальчик може</w:t>
      </w:r>
      <w:r w:rsidRPr="00CC4EC4">
        <w:rPr>
          <w:sz w:val="28"/>
          <w:szCs w:val="28"/>
        </w:rPr>
        <w:t xml:space="preserve">т </w:t>
      </w:r>
      <w:r w:rsidR="00AC4453">
        <w:rPr>
          <w:sz w:val="28"/>
          <w:szCs w:val="28"/>
        </w:rPr>
        <w:t>их</w:t>
      </w:r>
      <w:r w:rsidRPr="00CC4EC4">
        <w:rPr>
          <w:sz w:val="28"/>
          <w:szCs w:val="28"/>
        </w:rPr>
        <w:t xml:space="preserve"> слышать. Что бы </w:t>
      </w:r>
      <w:r w:rsidR="00AC4453">
        <w:rPr>
          <w:sz w:val="28"/>
          <w:szCs w:val="28"/>
        </w:rPr>
        <w:t>они</w:t>
      </w:r>
      <w:r w:rsidRPr="00CC4EC4">
        <w:rPr>
          <w:sz w:val="28"/>
          <w:szCs w:val="28"/>
        </w:rPr>
        <w:t xml:space="preserve"> </w:t>
      </w:r>
      <w:r w:rsidR="00AC4453">
        <w:rPr>
          <w:sz w:val="28"/>
          <w:szCs w:val="28"/>
        </w:rPr>
        <w:t xml:space="preserve">ему </w:t>
      </w:r>
      <w:r w:rsidRPr="00CC4EC4">
        <w:rPr>
          <w:sz w:val="28"/>
          <w:szCs w:val="28"/>
        </w:rPr>
        <w:t>сказали</w:t>
      </w:r>
      <w:r w:rsidR="00AC4453">
        <w:rPr>
          <w:sz w:val="28"/>
          <w:szCs w:val="28"/>
        </w:rPr>
        <w:t>?</w:t>
      </w:r>
      <w:r w:rsidRPr="00CC4EC4">
        <w:rPr>
          <w:sz w:val="28"/>
          <w:szCs w:val="28"/>
        </w:rPr>
        <w:t xml:space="preserve"> А тому, кто почти слез, но оглядывается назад?</w:t>
      </w:r>
    </w:p>
    <w:p w:rsidR="00AC4453" w:rsidRPr="00E56BE1" w:rsidRDefault="00AC4453" w:rsidP="00AC4453">
      <w:pPr>
        <w:spacing w:after="0"/>
        <w:ind w:firstLine="708"/>
        <w:jc w:val="both"/>
        <w:rPr>
          <w:sz w:val="28"/>
          <w:szCs w:val="28"/>
        </w:rPr>
      </w:pPr>
      <w:r>
        <w:rPr>
          <w:sz w:val="28"/>
          <w:szCs w:val="28"/>
        </w:rPr>
        <w:t xml:space="preserve">В контексте темы «В ожидании Спасителя» дети узнают о всемирном потопе и о том, что не Бог мстит людям, а грех топит человека. И после венецианской мозаики, где Ной держит голубя в руках, мы переходим к изображению крана с льющейся из него грязной водой – это переход к теме Хама, сына Ноя, который посмеялся над отцом. Не нужно детям подробно рассказывать историю Хама, достаточно сказать о том, что хамами теперь зовут </w:t>
      </w:r>
      <w:r w:rsidR="002E5040">
        <w:rPr>
          <w:sz w:val="28"/>
          <w:szCs w:val="28"/>
        </w:rPr>
        <w:t>дерзких ребят, которые позволяют себе говорить грубые слова близким людям. Здесь же можно поговорить о матерных словах, которые часто, к сожалению, произносят даже дети, и показать</w:t>
      </w:r>
      <w:r>
        <w:rPr>
          <w:sz w:val="28"/>
          <w:szCs w:val="28"/>
        </w:rPr>
        <w:t xml:space="preserve"> слайд с фотографией </w:t>
      </w:r>
      <w:r w:rsidRPr="00E56BE1">
        <w:rPr>
          <w:sz w:val="28"/>
          <w:szCs w:val="28"/>
        </w:rPr>
        <w:t xml:space="preserve">майора Николая Кравченко, снайпера разведроты ВДВ. Казалось бы, какая связь между </w:t>
      </w:r>
      <w:r w:rsidR="002E5040">
        <w:rPr>
          <w:sz w:val="28"/>
          <w:szCs w:val="28"/>
        </w:rPr>
        <w:t xml:space="preserve">нашей темой </w:t>
      </w:r>
      <w:r w:rsidRPr="00E56BE1">
        <w:rPr>
          <w:sz w:val="28"/>
          <w:szCs w:val="28"/>
        </w:rPr>
        <w:t>и этим изображением? Мы обращаем внимание детей на важность слова, которое может буквально поставить человека на грань жизни и смерти.</w:t>
      </w:r>
    </w:p>
    <w:p w:rsidR="00AC4453" w:rsidRPr="00E56BE1" w:rsidRDefault="00AC4453" w:rsidP="00AC4453">
      <w:pPr>
        <w:spacing w:after="0"/>
        <w:ind w:firstLine="708"/>
        <w:jc w:val="both"/>
        <w:rPr>
          <w:sz w:val="28"/>
          <w:szCs w:val="28"/>
        </w:rPr>
      </w:pPr>
      <w:r w:rsidRPr="00E56BE1">
        <w:rPr>
          <w:sz w:val="28"/>
          <w:szCs w:val="28"/>
        </w:rPr>
        <w:t xml:space="preserve">«Христос Воскресе»! – раздается приветствие все сорок дней празднования Пасхи. Как часто бывает, что люди привыкают к важнейшим словам и образам и не чувствуют их силы! Каждую неделю, встречая воскресенье, малую Пасху, люди имеют возможность соприкоснуться в храме с тем, что является самой главной радостью в жизни, но для многих этот день – лишь возможность отдохнуть… А возглас «Христос Воскресе» – не только слова, это средоточие христианской веры и надежды. И если вера и надежда обретают силу, то совершаются настоящие чудеса. </w:t>
      </w:r>
    </w:p>
    <w:p w:rsidR="00AC4453" w:rsidRDefault="00AC4453" w:rsidP="00AC4453">
      <w:pPr>
        <w:spacing w:after="0"/>
        <w:ind w:firstLine="708"/>
        <w:jc w:val="both"/>
        <w:rPr>
          <w:sz w:val="28"/>
          <w:szCs w:val="28"/>
        </w:rPr>
      </w:pPr>
      <w:r w:rsidRPr="00E56BE1">
        <w:rPr>
          <w:sz w:val="28"/>
          <w:szCs w:val="28"/>
        </w:rPr>
        <w:t>В январе 1995 г. группа разведки нашего спецназа ВДВ, уходя от преследования боевиков, укрылась в полуразрушенном здании. Здесь на одном из этажей спецназовцы обнаружили пацанов-"срочников" с капитаном во главе. Объединившись и заняв круговую оборону, наши ребята вступили в бой. Снайпер разведроты Николай Кравченко делал всё, что могло зависеть от снайпера, н</w:t>
      </w:r>
      <w:r>
        <w:rPr>
          <w:sz w:val="28"/>
          <w:szCs w:val="28"/>
        </w:rPr>
        <w:t>о ситуация неумолимо ухудшалась:</w:t>
      </w:r>
      <w:r w:rsidRPr="00E56BE1">
        <w:rPr>
          <w:sz w:val="28"/>
          <w:szCs w:val="28"/>
        </w:rPr>
        <w:t xml:space="preserve"> "Через сутки стало понятно: подмоги не будет. Патроны практически у всех уже закончились, и нас всё сильнее стало охватывать чувство обречённости… И вот тогда я, </w:t>
      </w:r>
      <w:r w:rsidRPr="00E56BE1">
        <w:rPr>
          <w:sz w:val="28"/>
          <w:szCs w:val="28"/>
        </w:rPr>
        <w:lastRenderedPageBreak/>
        <w:t xml:space="preserve">наверное, впервые в жизни так явно, напрямую, взмолился к Богу: "Господи, сделай так, чтобы мы сумели вырваться живыми из этого ада! Если останусь живым – построю Тебе Храм!" Тут же пришла мысль: надо решаться на прорыв, и как можно скорее. Мы, офицеры, хорошо понимали, что эта отчаянная попытка вырваться безнадёжна и по сути безумна, тем более с такими "вояками-срочниками", совсем еще детьми. Максимум, на что мы надеялись, так это на то, что может хоть кому-то удастся вырваться и остаться в живых. ... Все приготовились к этому броску в вечность. …И тут мы как-то разом решили, что будем кричать наше русское: "Христос Воскресе!" Это было странное, подсказанное извне решение. Не секрет, что во всех крайних, предельных ситуациях войны мы обычно орали диким, яростным матом. А тут вдруг совсем противоположное-святое: "Христос Воскресе!" И эти удивительные слова, едва мы их произнесли, неожиданно лишили нас страха. Мы вдруг почувствовали такую внутреннюю силу, такую свободу, что все сомнения улетучились. С этими словами, закричав, что есть мочи, мы бросились в прорыв, и началась страшная рукопашная схватка. …В результате мы все прорвались. Все до единого!!! Да, мы были все ранены, многие серьёзно, кое-кто и тяжело. Но все были живы. Все потом попали в госпитали, но все и поправились. И я точно знаю, что если бы пошли на прорыв с нашим традиционным матерным криком – не прорвались бы, все бы там полегли. …Я стал священником и сейчас строю храм, работаю там же, в войсках. И теперь хорошо понимаю, что от слова, наполненного силой Божией, больше противников поляжет, чем от пули снайперской. И ещё, что самое главное: тем же словом Божиим я теперь больше людей спасти смогу...". После такого рассказа может на самом деле измениться отношение </w:t>
      </w:r>
      <w:r w:rsidR="002E5040">
        <w:rPr>
          <w:sz w:val="28"/>
          <w:szCs w:val="28"/>
        </w:rPr>
        <w:t>ребят</w:t>
      </w:r>
      <w:r w:rsidRPr="00E56BE1">
        <w:rPr>
          <w:sz w:val="28"/>
          <w:szCs w:val="28"/>
        </w:rPr>
        <w:t xml:space="preserve"> к очень многим вещам. </w:t>
      </w:r>
    </w:p>
    <w:p w:rsidR="00AC4453" w:rsidRDefault="00AC4453" w:rsidP="002E5040">
      <w:pPr>
        <w:spacing w:after="0"/>
        <w:ind w:firstLine="708"/>
        <w:jc w:val="both"/>
        <w:rPr>
          <w:sz w:val="28"/>
          <w:szCs w:val="28"/>
        </w:rPr>
      </w:pPr>
      <w:r w:rsidRPr="002E5040">
        <w:rPr>
          <w:b/>
          <w:sz w:val="28"/>
          <w:szCs w:val="28"/>
        </w:rPr>
        <w:t>Каждый урок должен быть в какой-то мере открытием</w:t>
      </w:r>
      <w:r w:rsidRPr="00E56BE1">
        <w:rPr>
          <w:sz w:val="28"/>
          <w:szCs w:val="28"/>
        </w:rPr>
        <w:t xml:space="preserve">, чтобы ребята чувствовали вечную юность добра. </w:t>
      </w:r>
      <w:r w:rsidR="002E5040">
        <w:rPr>
          <w:sz w:val="28"/>
          <w:szCs w:val="28"/>
        </w:rPr>
        <w:t>Руки святых</w:t>
      </w:r>
      <w:r w:rsidR="002E5040" w:rsidRPr="002E5040">
        <w:rPr>
          <w:sz w:val="28"/>
          <w:szCs w:val="28"/>
        </w:rPr>
        <w:t xml:space="preserve"> Иоаким</w:t>
      </w:r>
      <w:r w:rsidR="002E5040">
        <w:rPr>
          <w:sz w:val="28"/>
          <w:szCs w:val="28"/>
        </w:rPr>
        <w:t>а и Анны</w:t>
      </w:r>
      <w:r w:rsidR="002E5040" w:rsidRPr="002E5040">
        <w:rPr>
          <w:sz w:val="28"/>
          <w:szCs w:val="28"/>
        </w:rPr>
        <w:t xml:space="preserve"> </w:t>
      </w:r>
      <w:r w:rsidR="002E5040">
        <w:rPr>
          <w:sz w:val="28"/>
          <w:szCs w:val="28"/>
        </w:rPr>
        <w:t>с</w:t>
      </w:r>
      <w:r w:rsidR="002E5040" w:rsidRPr="002E5040">
        <w:rPr>
          <w:sz w:val="28"/>
          <w:szCs w:val="28"/>
        </w:rPr>
        <w:t xml:space="preserve">крещены так, как будто перед нами один человек, – на это указывают и красные одежды, которые укрывают их вместе будто одним плащом. Это образ </w:t>
      </w:r>
      <w:r w:rsidR="002E5040">
        <w:rPr>
          <w:sz w:val="28"/>
          <w:szCs w:val="28"/>
        </w:rPr>
        <w:t>любви</w:t>
      </w:r>
      <w:r w:rsidR="002E5040" w:rsidRPr="002E5040">
        <w:rPr>
          <w:sz w:val="28"/>
          <w:szCs w:val="28"/>
        </w:rPr>
        <w:t xml:space="preserve"> настолько чистой и глубокой, что ее плодом стала сама Богоматерь, и одновременно символ их неразрывного единства.</w:t>
      </w:r>
    </w:p>
    <w:p w:rsidR="00532C64" w:rsidRPr="002B1401" w:rsidRDefault="002B1401" w:rsidP="00BB53E1">
      <w:pPr>
        <w:ind w:firstLine="708"/>
        <w:jc w:val="both"/>
        <w:rPr>
          <w:sz w:val="28"/>
          <w:szCs w:val="28"/>
        </w:rPr>
      </w:pPr>
      <w:r>
        <w:rPr>
          <w:sz w:val="28"/>
          <w:szCs w:val="28"/>
        </w:rPr>
        <w:t xml:space="preserve">Обратимся к иконе </w:t>
      </w:r>
      <w:r w:rsidRPr="002B1401">
        <w:rPr>
          <w:sz w:val="28"/>
          <w:szCs w:val="28"/>
        </w:rPr>
        <w:t>Рождества Христова</w:t>
      </w:r>
      <w:r>
        <w:rPr>
          <w:sz w:val="28"/>
          <w:szCs w:val="28"/>
        </w:rPr>
        <w:t>, чтобы понять, к</w:t>
      </w:r>
      <w:r w:rsidR="001D4BE8" w:rsidRPr="002B1401">
        <w:rPr>
          <w:sz w:val="28"/>
          <w:szCs w:val="28"/>
        </w:rPr>
        <w:t>акой образ Бога стоит у истоков т</w:t>
      </w:r>
      <w:r>
        <w:rPr>
          <w:sz w:val="28"/>
          <w:szCs w:val="28"/>
        </w:rPr>
        <w:t>ой культуры, которую мы изучаем.</w:t>
      </w:r>
      <w:r w:rsidR="001D4BE8" w:rsidRPr="002B1401">
        <w:rPr>
          <w:sz w:val="28"/>
          <w:szCs w:val="28"/>
        </w:rPr>
        <w:t xml:space="preserve"> Бог – не мститель. Это Зевс, как представляли греки, посылает на землю молнии за людские провинности: «Вот тебе молния, вот тебе пожар!» Образ Бога в православной культуре совсем иной. Православие открывает Бога, Который стал Человеком и пришел в мир даровать людям вечность. Причем для этого Он Сам прошел через страшную смерть. </w:t>
      </w:r>
      <w:r w:rsidR="00532C64" w:rsidRPr="002B1401">
        <w:rPr>
          <w:sz w:val="28"/>
          <w:szCs w:val="28"/>
        </w:rPr>
        <w:t>Тугие пелены Младенца н</w:t>
      </w:r>
      <w:r w:rsidR="001D4BE8" w:rsidRPr="002B1401">
        <w:rPr>
          <w:sz w:val="28"/>
          <w:szCs w:val="28"/>
        </w:rPr>
        <w:t xml:space="preserve">а иконе </w:t>
      </w:r>
      <w:r w:rsidR="00532C64" w:rsidRPr="002B1401">
        <w:rPr>
          <w:sz w:val="28"/>
          <w:szCs w:val="28"/>
        </w:rPr>
        <w:lastRenderedPageBreak/>
        <w:t xml:space="preserve">означают, что бесконечный, всемогущий Бог подчинил Себя законам сотворенного Им мира, став маленьким, беззащитным. Христос родился в пути, когда Мария, Его Мама, пришла на перепись в другой город. Никто не пустил Марию в дом, и Его первым домом стала пещера, куда загоняли скот в непогоду. А через тридцать три года Он вновь будет туго обвит по рукам и ногам, но уже погребальной Плащаницей. «Сын Человеческий не для того пришел, чтобы Ему служили, но чтобы послужить и отдать душу Свою для искупления многих» (Мк.10,45). </w:t>
      </w:r>
    </w:p>
    <w:p w:rsidR="0074510E" w:rsidRPr="002E5040" w:rsidRDefault="0074510E" w:rsidP="0074510E">
      <w:pPr>
        <w:pStyle w:val="HTML"/>
        <w:spacing w:line="276" w:lineRule="auto"/>
        <w:ind w:firstLine="708"/>
        <w:jc w:val="both"/>
        <w:rPr>
          <w:rFonts w:eastAsiaTheme="minorHAnsi" w:cstheme="minorBidi"/>
          <w:i w:val="0"/>
          <w:iCs w:val="0"/>
          <w:sz w:val="28"/>
          <w:szCs w:val="28"/>
          <w:lang w:eastAsia="en-US"/>
        </w:rPr>
      </w:pPr>
      <w:r>
        <w:rPr>
          <w:rFonts w:eastAsiaTheme="minorHAnsi" w:cstheme="minorBidi"/>
          <w:i w:val="0"/>
          <w:iCs w:val="0"/>
          <w:sz w:val="28"/>
          <w:szCs w:val="28"/>
          <w:lang w:eastAsia="en-US"/>
        </w:rPr>
        <w:t xml:space="preserve">Александр Иванов </w:t>
      </w:r>
      <w:r w:rsidRPr="002E5040">
        <w:rPr>
          <w:rFonts w:eastAsiaTheme="minorHAnsi" w:cstheme="minorBidi"/>
          <w:i w:val="0"/>
          <w:iCs w:val="0"/>
          <w:sz w:val="28"/>
          <w:szCs w:val="28"/>
          <w:lang w:eastAsia="en-US"/>
        </w:rPr>
        <w:t>писал картину</w:t>
      </w:r>
      <w:r>
        <w:rPr>
          <w:rFonts w:eastAsiaTheme="minorHAnsi" w:cstheme="minorBidi"/>
          <w:i w:val="0"/>
          <w:iCs w:val="0"/>
          <w:sz w:val="28"/>
          <w:szCs w:val="28"/>
          <w:lang w:eastAsia="en-US"/>
        </w:rPr>
        <w:t xml:space="preserve"> «Явление Христа народу»</w:t>
      </w:r>
      <w:r w:rsidRPr="002E5040">
        <w:rPr>
          <w:rFonts w:eastAsiaTheme="minorHAnsi" w:cstheme="minorBidi"/>
          <w:i w:val="0"/>
          <w:iCs w:val="0"/>
          <w:sz w:val="28"/>
          <w:szCs w:val="28"/>
          <w:lang w:eastAsia="en-US"/>
        </w:rPr>
        <w:t xml:space="preserve"> более двадцати лет. Людям XIX в. было непонятно: почему так много свободного места на переднем</w:t>
      </w:r>
      <w:r>
        <w:rPr>
          <w:rFonts w:eastAsiaTheme="minorHAnsi" w:cstheme="minorBidi"/>
          <w:i w:val="0"/>
          <w:iCs w:val="0"/>
          <w:sz w:val="28"/>
          <w:szCs w:val="28"/>
          <w:lang w:eastAsia="en-US"/>
        </w:rPr>
        <w:t xml:space="preserve"> плане и почему Сам Иисус Христос </w:t>
      </w:r>
      <w:r w:rsidRPr="002E5040">
        <w:rPr>
          <w:rFonts w:eastAsiaTheme="minorHAnsi" w:cstheme="minorBidi"/>
          <w:i w:val="0"/>
          <w:iCs w:val="0"/>
          <w:sz w:val="28"/>
          <w:szCs w:val="28"/>
          <w:lang w:eastAsia="en-US"/>
        </w:rPr>
        <w:t>– на заднем плане?</w:t>
      </w:r>
    </w:p>
    <w:p w:rsidR="0074510E" w:rsidRPr="002E5040" w:rsidRDefault="0074510E" w:rsidP="0074510E">
      <w:pPr>
        <w:pStyle w:val="HTML"/>
        <w:spacing w:line="276" w:lineRule="auto"/>
        <w:ind w:firstLine="708"/>
        <w:jc w:val="both"/>
        <w:rPr>
          <w:rFonts w:eastAsiaTheme="minorHAnsi" w:cstheme="minorBidi"/>
          <w:i w:val="0"/>
          <w:iCs w:val="0"/>
          <w:sz w:val="28"/>
          <w:szCs w:val="28"/>
          <w:lang w:eastAsia="en-US"/>
        </w:rPr>
      </w:pPr>
      <w:r w:rsidRPr="002E5040">
        <w:rPr>
          <w:rFonts w:eastAsiaTheme="minorHAnsi" w:cstheme="minorBidi"/>
          <w:i w:val="0"/>
          <w:iCs w:val="0"/>
          <w:sz w:val="28"/>
          <w:szCs w:val="28"/>
          <w:lang w:eastAsia="en-US"/>
        </w:rPr>
        <w:t>Место на переднем плане художник оставил для зрителей. Каждому из нас есть место в этой картине.</w:t>
      </w:r>
    </w:p>
    <w:p w:rsidR="0074510E" w:rsidRDefault="0074510E" w:rsidP="0074510E">
      <w:pPr>
        <w:pStyle w:val="HTML"/>
        <w:spacing w:line="276" w:lineRule="auto"/>
        <w:ind w:firstLine="708"/>
        <w:jc w:val="both"/>
        <w:rPr>
          <w:sz w:val="28"/>
          <w:szCs w:val="28"/>
        </w:rPr>
      </w:pPr>
      <w:r>
        <w:rPr>
          <w:rFonts w:eastAsiaTheme="minorHAnsi" w:cstheme="minorBidi"/>
          <w:i w:val="0"/>
          <w:iCs w:val="0"/>
          <w:sz w:val="28"/>
          <w:szCs w:val="28"/>
          <w:lang w:eastAsia="en-US"/>
        </w:rPr>
        <w:t>Ответ на второй вопрос связан с темой</w:t>
      </w:r>
      <w:r w:rsidRPr="002E5040">
        <w:rPr>
          <w:rFonts w:eastAsiaTheme="minorHAnsi" w:cstheme="minorBidi"/>
          <w:i w:val="0"/>
          <w:iCs w:val="0"/>
          <w:sz w:val="28"/>
          <w:szCs w:val="28"/>
          <w:lang w:eastAsia="en-US"/>
        </w:rPr>
        <w:t xml:space="preserve"> свободы</w:t>
      </w:r>
      <w:r>
        <w:rPr>
          <w:rFonts w:eastAsiaTheme="minorHAnsi" w:cstheme="minorBidi"/>
          <w:i w:val="0"/>
          <w:iCs w:val="0"/>
          <w:sz w:val="28"/>
          <w:szCs w:val="28"/>
          <w:lang w:eastAsia="en-US"/>
        </w:rPr>
        <w:t xml:space="preserve"> человека</w:t>
      </w:r>
      <w:r w:rsidRPr="002E5040">
        <w:rPr>
          <w:rFonts w:eastAsiaTheme="minorHAnsi" w:cstheme="minorBidi"/>
          <w:i w:val="0"/>
          <w:iCs w:val="0"/>
          <w:sz w:val="28"/>
          <w:szCs w:val="28"/>
          <w:lang w:eastAsia="en-US"/>
        </w:rPr>
        <w:t xml:space="preserve">, </w:t>
      </w:r>
      <w:r>
        <w:rPr>
          <w:rFonts w:eastAsiaTheme="minorHAnsi" w:cstheme="minorBidi"/>
          <w:i w:val="0"/>
          <w:iCs w:val="0"/>
          <w:sz w:val="28"/>
          <w:szCs w:val="28"/>
          <w:lang w:eastAsia="en-US"/>
        </w:rPr>
        <w:t>без которой невозможна встреча</w:t>
      </w:r>
      <w:r w:rsidRPr="002E5040">
        <w:rPr>
          <w:rFonts w:eastAsiaTheme="minorHAnsi" w:cstheme="minorBidi"/>
          <w:i w:val="0"/>
          <w:iCs w:val="0"/>
          <w:sz w:val="28"/>
          <w:szCs w:val="28"/>
          <w:lang w:eastAsia="en-US"/>
        </w:rPr>
        <w:t xml:space="preserve"> с Богом. Господь может</w:t>
      </w:r>
      <w:r>
        <w:rPr>
          <w:rFonts w:eastAsiaTheme="minorHAnsi" w:cstheme="minorBidi"/>
          <w:i w:val="0"/>
          <w:iCs w:val="0"/>
          <w:sz w:val="28"/>
          <w:szCs w:val="28"/>
          <w:lang w:eastAsia="en-US"/>
        </w:rPr>
        <w:t xml:space="preserve"> подойти, а может пройти мимо – все </w:t>
      </w:r>
      <w:r w:rsidRPr="002E5040">
        <w:rPr>
          <w:rFonts w:eastAsiaTheme="minorHAnsi" w:cstheme="minorBidi"/>
          <w:i w:val="0"/>
          <w:iCs w:val="0"/>
          <w:sz w:val="28"/>
          <w:szCs w:val="28"/>
          <w:lang w:eastAsia="en-US"/>
        </w:rPr>
        <w:t>зависит от тог</w:t>
      </w:r>
      <w:r>
        <w:rPr>
          <w:rFonts w:eastAsiaTheme="minorHAnsi" w:cstheme="minorBidi"/>
          <w:i w:val="0"/>
          <w:iCs w:val="0"/>
          <w:sz w:val="28"/>
          <w:szCs w:val="28"/>
          <w:lang w:eastAsia="en-US"/>
        </w:rPr>
        <w:t>о, какой выбор сделает сам человек,</w:t>
      </w:r>
      <w:r w:rsidRPr="002E5040">
        <w:rPr>
          <w:rFonts w:eastAsiaTheme="minorHAnsi" w:cstheme="minorBidi"/>
          <w:i w:val="0"/>
          <w:iCs w:val="0"/>
          <w:sz w:val="28"/>
          <w:szCs w:val="28"/>
          <w:lang w:eastAsia="en-US"/>
        </w:rPr>
        <w:t xml:space="preserve"> позовет Бога или нет… </w:t>
      </w:r>
    </w:p>
    <w:p w:rsidR="002B1401" w:rsidRPr="00E56BE1" w:rsidRDefault="0074510E" w:rsidP="002B1401">
      <w:pPr>
        <w:ind w:firstLine="708"/>
        <w:jc w:val="both"/>
        <w:rPr>
          <w:sz w:val="28"/>
          <w:szCs w:val="28"/>
        </w:rPr>
      </w:pPr>
      <w:r>
        <w:rPr>
          <w:sz w:val="28"/>
          <w:szCs w:val="28"/>
        </w:rPr>
        <w:t>Заповедям</w:t>
      </w:r>
      <w:r w:rsidR="00513110">
        <w:rPr>
          <w:sz w:val="28"/>
          <w:szCs w:val="28"/>
        </w:rPr>
        <w:t xml:space="preserve"> блаженства в учебнике посвящены три параграфа. </w:t>
      </w:r>
      <w:r>
        <w:rPr>
          <w:sz w:val="28"/>
          <w:szCs w:val="28"/>
        </w:rPr>
        <w:t xml:space="preserve">С чего можно начать разговор </w:t>
      </w:r>
      <w:r w:rsidR="00513110">
        <w:rPr>
          <w:sz w:val="28"/>
          <w:szCs w:val="28"/>
        </w:rPr>
        <w:t xml:space="preserve">о добродетели, лежащей в </w:t>
      </w:r>
      <w:r>
        <w:rPr>
          <w:sz w:val="28"/>
          <w:szCs w:val="28"/>
        </w:rPr>
        <w:t xml:space="preserve">основе всех других добродетелей? </w:t>
      </w:r>
      <w:r w:rsidR="00DD14F7">
        <w:rPr>
          <w:sz w:val="28"/>
          <w:szCs w:val="28"/>
        </w:rPr>
        <w:t>На</w:t>
      </w:r>
      <w:r w:rsidR="00532C64" w:rsidRPr="002B1401">
        <w:rPr>
          <w:sz w:val="28"/>
          <w:szCs w:val="28"/>
        </w:rPr>
        <w:t xml:space="preserve"> иконе </w:t>
      </w:r>
      <w:r w:rsidR="00DD14F7">
        <w:rPr>
          <w:sz w:val="28"/>
          <w:szCs w:val="28"/>
        </w:rPr>
        <w:t xml:space="preserve">«Чудо святого Георгия о змие» </w:t>
      </w:r>
      <w:r w:rsidR="001B1B78" w:rsidRPr="002B1401">
        <w:rPr>
          <w:sz w:val="28"/>
          <w:szCs w:val="28"/>
        </w:rPr>
        <w:t>свято</w:t>
      </w:r>
      <w:r>
        <w:rPr>
          <w:sz w:val="28"/>
          <w:szCs w:val="28"/>
        </w:rPr>
        <w:t xml:space="preserve">й Георгий Победоносец </w:t>
      </w:r>
      <w:r w:rsidR="00DD14F7">
        <w:rPr>
          <w:sz w:val="28"/>
          <w:szCs w:val="28"/>
        </w:rPr>
        <w:t>пронзает дракона</w:t>
      </w:r>
      <w:r w:rsidR="001B1B78" w:rsidRPr="002B1401">
        <w:rPr>
          <w:sz w:val="28"/>
          <w:szCs w:val="28"/>
        </w:rPr>
        <w:t>. Казалось бы, понятно, о чем говорит этот образ: змей являет собой зло, воин побеждает его… Но</w:t>
      </w:r>
      <w:r>
        <w:rPr>
          <w:sz w:val="28"/>
          <w:szCs w:val="28"/>
        </w:rPr>
        <w:t>,</w:t>
      </w:r>
      <w:r w:rsidR="001B1B78" w:rsidRPr="002B1401">
        <w:rPr>
          <w:sz w:val="28"/>
          <w:szCs w:val="28"/>
        </w:rPr>
        <w:t xml:space="preserve"> если присмотреться внимательно, окажется, что побеждает зло не сам Георгий – </w:t>
      </w:r>
      <w:r w:rsidR="00DD14F7">
        <w:rPr>
          <w:sz w:val="28"/>
          <w:szCs w:val="28"/>
        </w:rPr>
        <w:t xml:space="preserve">он придерживает копье, </w:t>
      </w:r>
      <w:r>
        <w:rPr>
          <w:sz w:val="28"/>
          <w:szCs w:val="28"/>
        </w:rPr>
        <w:t>а</w:t>
      </w:r>
      <w:r w:rsidR="00DD14F7">
        <w:rPr>
          <w:sz w:val="28"/>
          <w:szCs w:val="28"/>
        </w:rPr>
        <w:t xml:space="preserve"> </w:t>
      </w:r>
      <w:r w:rsidR="001B1B78" w:rsidRPr="002B1401">
        <w:rPr>
          <w:sz w:val="28"/>
          <w:szCs w:val="28"/>
        </w:rPr>
        <w:t>на уровне его руки, в правом верхнем уголке иконы, есть десница, дающая благословение: Бог действует через святого в мире. Здесь раскрывается величайшая добродетель – смирение, без которой невозможна настоящая духовная жизнь.</w:t>
      </w:r>
      <w:r w:rsidR="00BB53E1">
        <w:rPr>
          <w:sz w:val="28"/>
          <w:szCs w:val="28"/>
        </w:rPr>
        <w:t xml:space="preserve"> </w:t>
      </w:r>
      <w:r>
        <w:rPr>
          <w:sz w:val="28"/>
          <w:szCs w:val="28"/>
        </w:rPr>
        <w:t>И с этих пор дети, видя герб Москвы, будут вспоминать об этом.</w:t>
      </w:r>
    </w:p>
    <w:p w:rsidR="00DD14F7" w:rsidRDefault="007468B0" w:rsidP="00DD14F7">
      <w:pPr>
        <w:ind w:firstLine="708"/>
        <w:jc w:val="both"/>
        <w:rPr>
          <w:sz w:val="28"/>
          <w:szCs w:val="28"/>
        </w:rPr>
      </w:pPr>
      <w:r w:rsidRPr="00F50E62">
        <w:rPr>
          <w:sz w:val="28"/>
          <w:szCs w:val="28"/>
        </w:rPr>
        <w:t xml:space="preserve">Православная Россия подарила миру великих героев, их подвиг помог когда-то всей стране. </w:t>
      </w:r>
      <w:r w:rsidR="002B1401">
        <w:rPr>
          <w:sz w:val="28"/>
          <w:szCs w:val="28"/>
        </w:rPr>
        <w:t xml:space="preserve">Может быть, в нашем классе сейчас подрастают Александры Невские, </w:t>
      </w:r>
      <w:r w:rsidR="00DD14F7">
        <w:rPr>
          <w:sz w:val="28"/>
          <w:szCs w:val="28"/>
        </w:rPr>
        <w:t xml:space="preserve">Амвросии Оптинские, </w:t>
      </w:r>
      <w:r w:rsidR="002B1401">
        <w:rPr>
          <w:sz w:val="28"/>
          <w:szCs w:val="28"/>
        </w:rPr>
        <w:t xml:space="preserve">Суворовы, Достоевские и Пушкины? </w:t>
      </w:r>
      <w:r w:rsidR="00DD14F7" w:rsidRPr="00AA6D5D">
        <w:rPr>
          <w:sz w:val="28"/>
          <w:szCs w:val="28"/>
        </w:rPr>
        <w:t xml:space="preserve">Изучение этого курса может помочь нашим детям сформировать такую жизненную позицию, чтобы живые примеры мужества и силы духа укрепили в сердце учащихся деятельную любовь к Отечеству и ближним. </w:t>
      </w:r>
    </w:p>
    <w:p w:rsidR="0074510E" w:rsidRPr="0074510E" w:rsidRDefault="00480B66" w:rsidP="0074510E">
      <w:pPr>
        <w:ind w:firstLine="708"/>
        <w:jc w:val="both"/>
        <w:rPr>
          <w:sz w:val="28"/>
          <w:szCs w:val="28"/>
        </w:rPr>
      </w:pPr>
      <w:r>
        <w:rPr>
          <w:sz w:val="28"/>
          <w:szCs w:val="28"/>
        </w:rPr>
        <w:t xml:space="preserve">Приложение: </w:t>
      </w:r>
    </w:p>
    <w:p w:rsidR="0074510E" w:rsidRDefault="0074510E" w:rsidP="00480B66">
      <w:pPr>
        <w:jc w:val="both"/>
        <w:rPr>
          <w:sz w:val="28"/>
          <w:szCs w:val="28"/>
        </w:rPr>
      </w:pPr>
      <w:r w:rsidRPr="0074510E">
        <w:rPr>
          <w:sz w:val="28"/>
          <w:szCs w:val="28"/>
        </w:rPr>
        <w:t xml:space="preserve">Перейдя по ссылке, Вы найдете </w:t>
      </w:r>
      <w:r w:rsidR="00480B66" w:rsidRPr="0074510E">
        <w:rPr>
          <w:sz w:val="28"/>
          <w:szCs w:val="28"/>
        </w:rPr>
        <w:t>материалы п</w:t>
      </w:r>
      <w:r w:rsidR="00480B66">
        <w:rPr>
          <w:sz w:val="28"/>
          <w:szCs w:val="28"/>
        </w:rPr>
        <w:t xml:space="preserve">о Основам православной культуры – </w:t>
      </w:r>
      <w:r w:rsidRPr="0074510E">
        <w:rPr>
          <w:sz w:val="28"/>
          <w:szCs w:val="28"/>
        </w:rPr>
        <w:t xml:space="preserve">презентацию к курсу ОПК -"Дидактические материалы" (около </w:t>
      </w:r>
      <w:r w:rsidRPr="0074510E">
        <w:rPr>
          <w:sz w:val="28"/>
          <w:szCs w:val="28"/>
        </w:rPr>
        <w:lastRenderedPageBreak/>
        <w:t xml:space="preserve">700 слайдов, она скачивается, несмотря на предупреждение, что файл большой), примерно 30 уроков по ОПК в вордовском формате и видеофрагменты. </w:t>
      </w:r>
      <w:hyperlink r:id="rId4" w:history="1">
        <w:r w:rsidR="00480B66" w:rsidRPr="005D1EFE">
          <w:rPr>
            <w:rStyle w:val="a5"/>
            <w:sz w:val="28"/>
            <w:szCs w:val="28"/>
          </w:rPr>
          <w:t>https://drive.google.com/drive/folders/1gMzwt9W388QMSWCZxpqQo8Tu0cwp-nmi</w:t>
        </w:r>
      </w:hyperlink>
    </w:p>
    <w:p w:rsidR="00480B66" w:rsidRDefault="00480B66" w:rsidP="00480B66">
      <w:pPr>
        <w:jc w:val="both"/>
        <w:rPr>
          <w:sz w:val="28"/>
          <w:szCs w:val="28"/>
        </w:rPr>
      </w:pPr>
    </w:p>
    <w:p w:rsidR="0094536E" w:rsidRPr="006D6179" w:rsidRDefault="0094536E" w:rsidP="006D6179">
      <w:pPr>
        <w:spacing w:after="0"/>
        <w:ind w:firstLine="708"/>
        <w:jc w:val="both"/>
        <w:rPr>
          <w:sz w:val="28"/>
          <w:szCs w:val="28"/>
        </w:rPr>
      </w:pPr>
    </w:p>
    <w:sectPr w:rsidR="0094536E" w:rsidRPr="006D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5B"/>
    <w:rsid w:val="000B73ED"/>
    <w:rsid w:val="000D46DE"/>
    <w:rsid w:val="001B1B78"/>
    <w:rsid w:val="001D4BE8"/>
    <w:rsid w:val="00285356"/>
    <w:rsid w:val="002B0768"/>
    <w:rsid w:val="002B1401"/>
    <w:rsid w:val="002E5040"/>
    <w:rsid w:val="0046295A"/>
    <w:rsid w:val="00480B66"/>
    <w:rsid w:val="004B324D"/>
    <w:rsid w:val="00513110"/>
    <w:rsid w:val="00526F2B"/>
    <w:rsid w:val="00532C64"/>
    <w:rsid w:val="00593EB1"/>
    <w:rsid w:val="00596D5B"/>
    <w:rsid w:val="00640375"/>
    <w:rsid w:val="00697085"/>
    <w:rsid w:val="006D6179"/>
    <w:rsid w:val="0074510E"/>
    <w:rsid w:val="007468B0"/>
    <w:rsid w:val="007F4A16"/>
    <w:rsid w:val="00827FBA"/>
    <w:rsid w:val="008646A5"/>
    <w:rsid w:val="0094536E"/>
    <w:rsid w:val="00987FBB"/>
    <w:rsid w:val="009D254C"/>
    <w:rsid w:val="00AC4453"/>
    <w:rsid w:val="00B446A7"/>
    <w:rsid w:val="00BB53E1"/>
    <w:rsid w:val="00BF54BD"/>
    <w:rsid w:val="00C30BF8"/>
    <w:rsid w:val="00C74995"/>
    <w:rsid w:val="00CC4EC4"/>
    <w:rsid w:val="00D73DB2"/>
    <w:rsid w:val="00DD14F7"/>
    <w:rsid w:val="00E472CF"/>
    <w:rsid w:val="00E56BE1"/>
    <w:rsid w:val="00F83C7F"/>
    <w:rsid w:val="00FF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E1239-C52F-4FEF-BBF0-2A3909C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5B"/>
    <w:rPr>
      <w:rFonts w:ascii="Times New Roman" w:hAnsi="Times New Roman"/>
      <w:sz w:val="24"/>
    </w:rPr>
  </w:style>
  <w:style w:type="paragraph" w:styleId="7">
    <w:name w:val="heading 7"/>
    <w:basedOn w:val="a"/>
    <w:next w:val="a"/>
    <w:link w:val="70"/>
    <w:uiPriority w:val="99"/>
    <w:unhideWhenUsed/>
    <w:qFormat/>
    <w:rsid w:val="00987FBB"/>
    <w:pPr>
      <w:spacing w:before="240" w:after="60" w:line="240" w:lineRule="auto"/>
      <w:outlineLvl w:val="6"/>
    </w:pPr>
    <w:rPr>
      <w:rFonts w:ascii="Calibri" w:eastAsia="Times New Roman" w:hAnsi="Calibri" w:cs="Times New Roman"/>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 Знак Знак Знак Знак Знак,Обычный (веб) Знак1,Обычный (веб) Знак Знак,Обычный (веб) Знак Знак Знак Знак Знак Знак,Обычный (веб) Знак Знак Знак Знак1 Знак Знак Знак"/>
    <w:basedOn w:val="a"/>
    <w:uiPriority w:val="99"/>
    <w:unhideWhenUsed/>
    <w:qFormat/>
    <w:rsid w:val="00596D5B"/>
    <w:pPr>
      <w:spacing w:before="100" w:beforeAutospacing="1" w:after="100" w:afterAutospacing="1" w:line="240" w:lineRule="auto"/>
    </w:pPr>
    <w:rPr>
      <w:rFonts w:eastAsia="Times New Roman" w:cs="Times New Roman"/>
      <w:szCs w:val="24"/>
      <w:lang w:eastAsia="ru-RU"/>
    </w:rPr>
  </w:style>
  <w:style w:type="paragraph" w:customStyle="1" w:styleId="os">
    <w:name w:val="os"/>
    <w:basedOn w:val="a"/>
    <w:rsid w:val="0094536E"/>
    <w:pPr>
      <w:spacing w:before="100" w:beforeAutospacing="1" w:after="100" w:afterAutospacing="1" w:line="240" w:lineRule="auto"/>
    </w:pPr>
    <w:rPr>
      <w:rFonts w:eastAsia="Times New Roman" w:cs="Times New Roman"/>
      <w:szCs w:val="24"/>
      <w:lang w:eastAsia="ru-RU"/>
    </w:rPr>
  </w:style>
  <w:style w:type="character" w:styleId="a4">
    <w:name w:val="Emphasis"/>
    <w:basedOn w:val="a0"/>
    <w:uiPriority w:val="20"/>
    <w:qFormat/>
    <w:rsid w:val="0094536E"/>
    <w:rPr>
      <w:i/>
      <w:iCs/>
    </w:rPr>
  </w:style>
  <w:style w:type="paragraph" w:styleId="HTML">
    <w:name w:val="HTML Address"/>
    <w:basedOn w:val="a"/>
    <w:link w:val="HTML0"/>
    <w:uiPriority w:val="99"/>
    <w:rsid w:val="0094536E"/>
    <w:pPr>
      <w:spacing w:after="0" w:line="240" w:lineRule="auto"/>
    </w:pPr>
    <w:rPr>
      <w:rFonts w:eastAsia="Times New Roman" w:cs="Times New Roman"/>
      <w:i/>
      <w:iCs/>
      <w:szCs w:val="24"/>
      <w:lang w:eastAsia="ru-RU"/>
    </w:rPr>
  </w:style>
  <w:style w:type="character" w:customStyle="1" w:styleId="HTML0">
    <w:name w:val="Адрес HTML Знак"/>
    <w:basedOn w:val="a0"/>
    <w:link w:val="HTML"/>
    <w:uiPriority w:val="99"/>
    <w:rsid w:val="0094536E"/>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9"/>
    <w:rsid w:val="00987FBB"/>
    <w:rPr>
      <w:rFonts w:ascii="Calibri" w:eastAsia="Times New Roman" w:hAnsi="Calibri" w:cs="Times New Roman"/>
      <w:sz w:val="24"/>
      <w:szCs w:val="24"/>
      <w:lang w:val="x-none" w:eastAsia="x-none"/>
    </w:rPr>
  </w:style>
  <w:style w:type="character" w:styleId="a5">
    <w:name w:val="Hyperlink"/>
    <w:basedOn w:val="a0"/>
    <w:uiPriority w:val="99"/>
    <w:unhideWhenUsed/>
    <w:rsid w:val="00480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4655">
      <w:bodyDiv w:val="1"/>
      <w:marLeft w:val="0"/>
      <w:marRight w:val="0"/>
      <w:marTop w:val="0"/>
      <w:marBottom w:val="0"/>
      <w:divBdr>
        <w:top w:val="none" w:sz="0" w:space="0" w:color="auto"/>
        <w:left w:val="none" w:sz="0" w:space="0" w:color="auto"/>
        <w:bottom w:val="none" w:sz="0" w:space="0" w:color="auto"/>
        <w:right w:val="none" w:sz="0" w:space="0" w:color="auto"/>
      </w:divBdr>
    </w:div>
    <w:div w:id="614822918">
      <w:bodyDiv w:val="1"/>
      <w:marLeft w:val="0"/>
      <w:marRight w:val="0"/>
      <w:marTop w:val="0"/>
      <w:marBottom w:val="0"/>
      <w:divBdr>
        <w:top w:val="none" w:sz="0" w:space="0" w:color="auto"/>
        <w:left w:val="none" w:sz="0" w:space="0" w:color="auto"/>
        <w:bottom w:val="none" w:sz="0" w:space="0" w:color="auto"/>
        <w:right w:val="none" w:sz="0" w:space="0" w:color="auto"/>
      </w:divBdr>
    </w:div>
    <w:div w:id="1148785673">
      <w:bodyDiv w:val="1"/>
      <w:marLeft w:val="0"/>
      <w:marRight w:val="0"/>
      <w:marTop w:val="0"/>
      <w:marBottom w:val="0"/>
      <w:divBdr>
        <w:top w:val="none" w:sz="0" w:space="0" w:color="auto"/>
        <w:left w:val="none" w:sz="0" w:space="0" w:color="auto"/>
        <w:bottom w:val="none" w:sz="0" w:space="0" w:color="auto"/>
        <w:right w:val="none" w:sz="0" w:space="0" w:color="auto"/>
      </w:divBdr>
    </w:div>
    <w:div w:id="1829974131">
      <w:bodyDiv w:val="1"/>
      <w:marLeft w:val="0"/>
      <w:marRight w:val="0"/>
      <w:marTop w:val="0"/>
      <w:marBottom w:val="0"/>
      <w:divBdr>
        <w:top w:val="none" w:sz="0" w:space="0" w:color="auto"/>
        <w:left w:val="none" w:sz="0" w:space="0" w:color="auto"/>
        <w:bottom w:val="none" w:sz="0" w:space="0" w:color="auto"/>
        <w:right w:val="none" w:sz="0" w:space="0" w:color="auto"/>
      </w:divBdr>
    </w:div>
    <w:div w:id="1908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gMzwt9W388QMSWCZxpqQo8Tu0cwp-n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iВалентин</dc:creator>
  <cp:lastModifiedBy>Васечко Юлия Сергеевна</cp:lastModifiedBy>
  <cp:revision>4</cp:revision>
  <dcterms:created xsi:type="dcterms:W3CDTF">2018-12-25T05:25:00Z</dcterms:created>
  <dcterms:modified xsi:type="dcterms:W3CDTF">2019-02-01T09:49:00Z</dcterms:modified>
</cp:coreProperties>
</file>